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FA" w:rsidRDefault="00F93DFA" w:rsidP="00F93DFA">
      <w:pPr>
        <w:shd w:val="clear" w:color="auto" w:fill="FFFFFF"/>
        <w:spacing w:after="0" w:line="240" w:lineRule="auto"/>
        <w:jc w:val="center"/>
        <w:rPr>
          <w:rFonts w:ascii="Times New Roman" w:eastAsia="Times New Roman" w:hAnsi="Times New Roman" w:cs="Times New Roman"/>
          <w:b/>
          <w:color w:val="212529"/>
          <w:sz w:val="24"/>
          <w:szCs w:val="24"/>
          <w:lang w:eastAsia="tr-TR"/>
        </w:rPr>
      </w:pPr>
    </w:p>
    <w:p w:rsidR="00F93DFA" w:rsidRDefault="00F93DFA" w:rsidP="00F93DFA">
      <w:pPr>
        <w:shd w:val="clear" w:color="auto" w:fill="FFFFFF"/>
        <w:spacing w:after="0" w:line="240" w:lineRule="auto"/>
        <w:jc w:val="center"/>
        <w:rPr>
          <w:rFonts w:ascii="Times New Roman" w:eastAsia="Times New Roman" w:hAnsi="Times New Roman" w:cs="Times New Roman"/>
          <w:b/>
          <w:color w:val="212529"/>
          <w:sz w:val="24"/>
          <w:szCs w:val="24"/>
          <w:lang w:eastAsia="tr-TR"/>
        </w:rPr>
      </w:pPr>
    </w:p>
    <w:p w:rsidR="00F93DFA" w:rsidRPr="004F279F" w:rsidRDefault="00F93DFA" w:rsidP="00F93DFA">
      <w:pPr>
        <w:shd w:val="clear" w:color="auto" w:fill="FFFFFF"/>
        <w:spacing w:after="0" w:line="240" w:lineRule="auto"/>
        <w:jc w:val="center"/>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4"/>
          <w:szCs w:val="24"/>
          <w:lang w:eastAsia="tr-TR"/>
        </w:rPr>
        <w:t xml:space="preserve">ESKİŞEHİR </w:t>
      </w:r>
      <w:r w:rsidRPr="004F279F">
        <w:rPr>
          <w:rFonts w:ascii="Times New Roman" w:eastAsia="Times New Roman" w:hAnsi="Times New Roman" w:cs="Times New Roman"/>
          <w:b/>
          <w:color w:val="212529"/>
          <w:sz w:val="24"/>
          <w:szCs w:val="24"/>
          <w:lang w:eastAsia="tr-TR"/>
        </w:rPr>
        <w:t>ÇİFTELER ÖĞRETMENEVİ V</w:t>
      </w:r>
      <w:r>
        <w:rPr>
          <w:rFonts w:ascii="Times New Roman" w:eastAsia="Times New Roman" w:hAnsi="Times New Roman" w:cs="Times New Roman"/>
          <w:b/>
          <w:color w:val="212529"/>
          <w:sz w:val="24"/>
          <w:szCs w:val="24"/>
          <w:lang w:eastAsia="tr-TR"/>
        </w:rPr>
        <w:t>E ASO MÜDÜRLÜĞÜ KURALLARI</w:t>
      </w:r>
    </w:p>
    <w:p w:rsidR="00F93DFA" w:rsidRPr="004F279F" w:rsidRDefault="00F93DFA" w:rsidP="00F93DFA">
      <w:pPr>
        <w:shd w:val="clear" w:color="auto" w:fill="FFFFFF"/>
        <w:spacing w:after="0" w:line="240" w:lineRule="auto"/>
        <w:jc w:val="center"/>
        <w:rPr>
          <w:rFonts w:ascii="Times New Roman" w:eastAsia="Times New Roman" w:hAnsi="Times New Roman" w:cs="Times New Roman"/>
          <w:b/>
          <w:color w:val="212529"/>
          <w:sz w:val="24"/>
          <w:szCs w:val="24"/>
          <w:lang w:eastAsia="tr-TR"/>
        </w:rPr>
      </w:pP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Personel (Milli Eğitim Bakanlığı Personeli) ve kamu görevlisi (Milli Eğitim Bakanlığı dışında kalan tüm kamu personeli) ve Sivil</w:t>
      </w:r>
      <w:r w:rsidR="00FD75F3">
        <w:rPr>
          <w:rFonts w:ascii="Arial Black" w:eastAsia="Times New Roman" w:hAnsi="Arial Black" w:cs="Times New Roman"/>
          <w:b/>
          <w:color w:val="212529"/>
          <w:sz w:val="16"/>
          <w:szCs w:val="16"/>
          <w:lang w:eastAsia="tr-TR"/>
        </w:rPr>
        <w:t xml:space="preserve"> ( Kamu görevlisi ve sivil vatandaş ) ü</w:t>
      </w:r>
      <w:r w:rsidRPr="001E6BC9">
        <w:rPr>
          <w:rFonts w:ascii="Arial Black" w:eastAsia="Times New Roman" w:hAnsi="Arial Black" w:cs="Times New Roman"/>
          <w:b/>
          <w:color w:val="212529"/>
          <w:sz w:val="16"/>
          <w:szCs w:val="16"/>
          <w:lang w:eastAsia="tr-TR"/>
        </w:rPr>
        <w:t>cret ta</w:t>
      </w:r>
      <w:r w:rsidR="00FD75F3">
        <w:rPr>
          <w:rFonts w:ascii="Arial Black" w:eastAsia="Times New Roman" w:hAnsi="Arial Black" w:cs="Times New Roman"/>
          <w:b/>
          <w:color w:val="212529"/>
          <w:sz w:val="16"/>
          <w:szCs w:val="16"/>
          <w:lang w:eastAsia="tr-TR"/>
        </w:rPr>
        <w:t>rifeleri geçerlidir. Kurum giri</w:t>
      </w:r>
      <w:r w:rsidR="008E73C8">
        <w:rPr>
          <w:rFonts w:ascii="Arial Black" w:eastAsia="Times New Roman" w:hAnsi="Arial Black" w:cs="Times New Roman"/>
          <w:b/>
          <w:color w:val="212529"/>
          <w:sz w:val="16"/>
          <w:szCs w:val="16"/>
          <w:lang w:eastAsia="tr-TR"/>
        </w:rPr>
        <w:t>ş</w:t>
      </w:r>
      <w:r w:rsidR="00FD75F3">
        <w:rPr>
          <w:rFonts w:ascii="Arial Black" w:eastAsia="Times New Roman" w:hAnsi="Arial Black" w:cs="Times New Roman"/>
          <w:b/>
          <w:color w:val="212529"/>
          <w:sz w:val="16"/>
          <w:szCs w:val="16"/>
          <w:lang w:eastAsia="tr-TR"/>
        </w:rPr>
        <w:t>lerimiz</w:t>
      </w:r>
      <w:r w:rsidRPr="001E6BC9">
        <w:rPr>
          <w:rFonts w:ascii="Arial Black" w:eastAsia="Times New Roman" w:hAnsi="Arial Black" w:cs="Times New Roman"/>
          <w:b/>
          <w:color w:val="212529"/>
          <w:sz w:val="16"/>
          <w:szCs w:val="16"/>
          <w:lang w:eastAsia="tr-TR"/>
        </w:rPr>
        <w:t xml:space="preserve"> ve çıkışlarınız Emniyet Genel Müdürlüğü </w:t>
      </w:r>
      <w:proofErr w:type="spellStart"/>
      <w:r w:rsidRPr="001E6BC9">
        <w:rPr>
          <w:rFonts w:ascii="Arial Black" w:eastAsia="Times New Roman" w:hAnsi="Arial Black" w:cs="Times New Roman"/>
          <w:b/>
          <w:color w:val="212529"/>
          <w:sz w:val="16"/>
          <w:szCs w:val="16"/>
          <w:lang w:eastAsia="tr-TR"/>
        </w:rPr>
        <w:t>KBS’ye</w:t>
      </w:r>
      <w:proofErr w:type="spellEnd"/>
      <w:r w:rsidRPr="001E6BC9">
        <w:rPr>
          <w:rFonts w:ascii="Arial Black" w:eastAsia="Times New Roman" w:hAnsi="Arial Black" w:cs="Times New Roman"/>
          <w:b/>
          <w:color w:val="212529"/>
          <w:sz w:val="16"/>
          <w:szCs w:val="16"/>
          <w:lang w:eastAsia="tr-TR"/>
        </w:rPr>
        <w:t xml:space="preserve"> (Kimlik Bildirim Sistemi) işlenmektedir.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Personel Kimlik Kartı ile birlikte T.C. Kimlik Kartı ibrazı zorunludur.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Evli çiftlerin “evlilik cüzdanı” ibrazı zorunludur.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 xml:space="preserve"> Rezervasyonlar saat 17.00’ye kadar işleme tabidir. Aksi halde rezervasyon iptal edilir.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bCs/>
          <w:color w:val="212529"/>
          <w:sz w:val="16"/>
          <w:szCs w:val="16"/>
          <w:lang w:eastAsia="tr-TR"/>
        </w:rPr>
        <w:t>Otel ücreti peşin alınır, veresiye teklif edilemez.  Günlük ve aylık konaklama tarifeleri farklıdır.</w:t>
      </w:r>
      <w:r>
        <w:rPr>
          <w:rFonts w:ascii="Arial Black" w:eastAsia="Times New Roman" w:hAnsi="Arial Black" w:cs="Times New Roman"/>
          <w:b/>
          <w:bCs/>
          <w:color w:val="212529"/>
          <w:sz w:val="16"/>
          <w:szCs w:val="16"/>
          <w:lang w:eastAsia="tr-TR"/>
        </w:rPr>
        <w:t xml:space="preserve"> Konaklama ücretlerini peşin ödemeyen kimse kurumumuzda konaklayamaz.</w:t>
      </w:r>
      <w:r w:rsidRPr="001E6BC9">
        <w:rPr>
          <w:rFonts w:ascii="Arial Black" w:eastAsia="Times New Roman" w:hAnsi="Arial Black" w:cs="Times New Roman"/>
          <w:b/>
          <w:bCs/>
          <w:color w:val="212529"/>
          <w:sz w:val="16"/>
          <w:szCs w:val="16"/>
          <w:lang w:eastAsia="tr-TR"/>
        </w:rPr>
        <w:t xml:space="preserve"> İptal edilmek istenen rezervasyonların gün içerisinde en geç saat 10.00’a kadar kurum idaresine bildirilmesi ve odanın boşaltılması zorunludur, aksi taktide konaklayana ücret iadesi yapılmaz.</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bCs/>
          <w:color w:val="212529"/>
          <w:sz w:val="16"/>
          <w:szCs w:val="16"/>
          <w:lang w:eastAsia="tr-TR"/>
        </w:rPr>
        <w:t>Doluluk durumuna bağlı olarak odada tek kalınmak istenildiğinde diğer yatak ücretinin %50’sinin ödenmesi gerekir.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bCs/>
          <w:color w:val="212529"/>
          <w:sz w:val="16"/>
          <w:szCs w:val="16"/>
          <w:lang w:eastAsia="tr-TR"/>
        </w:rPr>
        <w:t>Birden fazla yatak kullanıldığı tespit edilen konuklardan ek yatak ücreti (ikinci yatağın %50’si) tahsil edilir.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bCs/>
          <w:color w:val="212529"/>
          <w:sz w:val="16"/>
          <w:szCs w:val="16"/>
          <w:lang w:eastAsia="tr-TR"/>
        </w:rPr>
        <w:t>Sürekli kalan konaklayıcılarımızın, oda temizliği veya nevresim-çarşaf değişimi talepleri için kurumumuzda hizmetli personel olarak çalışan E</w:t>
      </w:r>
      <w:r>
        <w:rPr>
          <w:rFonts w:ascii="Arial Black" w:eastAsia="Times New Roman" w:hAnsi="Arial Black" w:cs="Times New Roman"/>
          <w:b/>
          <w:bCs/>
          <w:color w:val="212529"/>
          <w:sz w:val="16"/>
          <w:szCs w:val="16"/>
          <w:lang w:eastAsia="tr-TR"/>
        </w:rPr>
        <w:t xml:space="preserve">rgün </w:t>
      </w:r>
      <w:proofErr w:type="gramStart"/>
      <w:r>
        <w:rPr>
          <w:rFonts w:ascii="Arial Black" w:eastAsia="Times New Roman" w:hAnsi="Arial Black" w:cs="Times New Roman"/>
          <w:b/>
          <w:bCs/>
          <w:color w:val="212529"/>
          <w:sz w:val="16"/>
          <w:szCs w:val="16"/>
          <w:lang w:eastAsia="tr-TR"/>
        </w:rPr>
        <w:t>KAKLIKKAYA</w:t>
      </w:r>
      <w:r w:rsidRPr="001E6BC9">
        <w:rPr>
          <w:rFonts w:ascii="Arial Black" w:eastAsia="Times New Roman" w:hAnsi="Arial Black" w:cs="Times New Roman"/>
          <w:b/>
          <w:bCs/>
          <w:color w:val="212529"/>
          <w:sz w:val="16"/>
          <w:szCs w:val="16"/>
          <w:lang w:eastAsia="tr-TR"/>
        </w:rPr>
        <w:t xml:space="preserve">  ile</w:t>
      </w:r>
      <w:proofErr w:type="gramEnd"/>
      <w:r w:rsidRPr="001E6BC9">
        <w:rPr>
          <w:rFonts w:ascii="Arial Black" w:eastAsia="Times New Roman" w:hAnsi="Arial Black" w:cs="Times New Roman"/>
          <w:b/>
          <w:bCs/>
          <w:color w:val="212529"/>
          <w:sz w:val="16"/>
          <w:szCs w:val="16"/>
          <w:lang w:eastAsia="tr-TR"/>
        </w:rPr>
        <w:t xml:space="preserve"> irtibata geçebilirler veya “Oda Temizlik </w:t>
      </w:r>
      <w:proofErr w:type="spellStart"/>
      <w:r w:rsidRPr="001E6BC9">
        <w:rPr>
          <w:rFonts w:ascii="Arial Black" w:eastAsia="Times New Roman" w:hAnsi="Arial Black" w:cs="Times New Roman"/>
          <w:b/>
          <w:bCs/>
          <w:color w:val="212529"/>
          <w:sz w:val="16"/>
          <w:szCs w:val="16"/>
          <w:lang w:eastAsia="tr-TR"/>
        </w:rPr>
        <w:t>Kartı”nı</w:t>
      </w:r>
      <w:proofErr w:type="spellEnd"/>
      <w:r w:rsidRPr="001E6BC9">
        <w:rPr>
          <w:rFonts w:ascii="Arial Black" w:eastAsia="Times New Roman" w:hAnsi="Arial Black" w:cs="Times New Roman"/>
          <w:b/>
          <w:bCs/>
          <w:color w:val="212529"/>
          <w:sz w:val="16"/>
          <w:szCs w:val="16"/>
          <w:lang w:eastAsia="tr-TR"/>
        </w:rPr>
        <w:t xml:space="preserve"> odanın dış kapı koluna takabilirler. Bu durumda en geç saat 10.00’a kadar personeli bilgilendirip odayı boşaltması gerekmektedir. Ayrıca biriken kirli çamaşırlarınızı, beyazları ve renklileri ayırmak şartıyla odalarınıza bırakılan sepete koyarak yıkanması için kurumumuz personeli Ergün </w:t>
      </w:r>
      <w:proofErr w:type="spellStart"/>
      <w:r w:rsidRPr="001E6BC9">
        <w:rPr>
          <w:rFonts w:ascii="Arial Black" w:eastAsia="Times New Roman" w:hAnsi="Arial Black" w:cs="Times New Roman"/>
          <w:b/>
          <w:bCs/>
          <w:color w:val="212529"/>
          <w:sz w:val="16"/>
          <w:szCs w:val="16"/>
          <w:lang w:eastAsia="tr-TR"/>
        </w:rPr>
        <w:t>KAKLIKKAYA’ya</w:t>
      </w:r>
      <w:proofErr w:type="spellEnd"/>
      <w:r w:rsidRPr="001E6BC9">
        <w:rPr>
          <w:rFonts w:ascii="Arial Black" w:eastAsia="Times New Roman" w:hAnsi="Arial Black" w:cs="Times New Roman"/>
          <w:b/>
          <w:bCs/>
          <w:color w:val="212529"/>
          <w:sz w:val="16"/>
          <w:szCs w:val="16"/>
          <w:lang w:eastAsia="tr-TR"/>
        </w:rPr>
        <w:t xml:space="preserve"> verebilirsiniz. Kendiniz karşılamak şartı ile kurumuzun kullandığı deterjan dışında bir deterjan kullanabilirsiniz. Kurum sadece kuruma ait olan odanızdaki nevresimleri, çarşafları, yastık kılıflarını kendi deterjanıyla yıkar. Özel eşyalarınızın yıkanması için sizin deterjan almanız gereklidir.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bCs/>
          <w:color w:val="212529"/>
          <w:sz w:val="16"/>
          <w:szCs w:val="16"/>
          <w:lang w:eastAsia="tr-TR"/>
        </w:rPr>
        <w:t>Kurum yönetim personeli, temizlik, kontrol, teknik vb. nedenlerle konaklayıcı odalarına 10.00 ile 17.00 arası girebilir.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Oteldeki konuklar yetkiliye haber vermeden oda veya yatak değiştiremezler.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Kıymetli evrak, para vb. değerli eşyaların kaybolmasından öğretmenevi ve personeli sorumlu değildir. Tüm sorumluluk eşya sahibindedir. Kıymetli eşyaları veya anahtarınızı yanınızda bulundurunuz.</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Otel bölümünde bulunan demirbaş eşyaların yerleri yönetimin bilgisi olmadan değiştirilemez.</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Demirbaşlarda meydana gelen hasar ve zarar odada kalan misafirlerden tahsil edilir.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bCs/>
          <w:color w:val="212529"/>
          <w:sz w:val="16"/>
          <w:szCs w:val="16"/>
          <w:lang w:eastAsia="tr-TR"/>
        </w:rPr>
        <w:t xml:space="preserve">Odalarda kabuklu yiyecekler, yemek </w:t>
      </w:r>
      <w:proofErr w:type="spellStart"/>
      <w:r w:rsidRPr="001E6BC9">
        <w:rPr>
          <w:rFonts w:ascii="Arial Black" w:eastAsia="Times New Roman" w:hAnsi="Arial Black" w:cs="Times New Roman"/>
          <w:b/>
          <w:bCs/>
          <w:color w:val="212529"/>
          <w:sz w:val="16"/>
          <w:szCs w:val="16"/>
          <w:lang w:eastAsia="tr-TR"/>
        </w:rPr>
        <w:t>yemek</w:t>
      </w:r>
      <w:proofErr w:type="spellEnd"/>
      <w:r w:rsidRPr="001E6BC9">
        <w:rPr>
          <w:rFonts w:ascii="Arial Black" w:eastAsia="Times New Roman" w:hAnsi="Arial Black" w:cs="Times New Roman"/>
          <w:b/>
          <w:bCs/>
          <w:color w:val="212529"/>
          <w:sz w:val="16"/>
          <w:szCs w:val="16"/>
          <w:lang w:eastAsia="tr-TR"/>
        </w:rPr>
        <w:t>; sigara ve alkol kullanmak kesinlikle yasaktır.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bCs/>
          <w:color w:val="212529"/>
          <w:sz w:val="16"/>
          <w:szCs w:val="16"/>
          <w:lang w:eastAsia="tr-TR"/>
        </w:rPr>
        <w:t>Bulunduğunuz odanın, temizlik ve düz</w:t>
      </w:r>
      <w:r w:rsidR="008138DF">
        <w:rPr>
          <w:rFonts w:ascii="Arial Black" w:eastAsia="Times New Roman" w:hAnsi="Arial Black" w:cs="Times New Roman"/>
          <w:b/>
          <w:bCs/>
          <w:color w:val="212529"/>
          <w:sz w:val="16"/>
          <w:szCs w:val="16"/>
          <w:lang w:eastAsia="tr-TR"/>
        </w:rPr>
        <w:t>enin korunmasından sorumlu olup</w:t>
      </w:r>
      <w:bookmarkStart w:id="0" w:name="_GoBack"/>
      <w:bookmarkEnd w:id="0"/>
      <w:r w:rsidRPr="001E6BC9">
        <w:rPr>
          <w:rFonts w:ascii="Arial Black" w:eastAsia="Times New Roman" w:hAnsi="Arial Black" w:cs="Times New Roman"/>
          <w:b/>
          <w:bCs/>
          <w:color w:val="212529"/>
          <w:sz w:val="16"/>
          <w:szCs w:val="16"/>
          <w:lang w:eastAsia="tr-TR"/>
        </w:rPr>
        <w:t xml:space="preserve"> ortak banyo, tuvalet ve dinlenme salonu bulmak istenildiği gibi kullanılmalıdır.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bCs/>
          <w:color w:val="212529"/>
          <w:sz w:val="16"/>
          <w:szCs w:val="16"/>
          <w:lang w:eastAsia="tr-TR"/>
        </w:rPr>
        <w:t>Odalarda elektrikli aletlerin kullanımı tesisat yönünden zararlı olup kesinlikle yasaktır.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Öğretmenevinde çocukların davranışları ailelerince kontrol edilir.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Öğretmenevinin yatakhane bölümüne konaklayanlar harici kimse giremez.</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Kurumun asayiş ve düzenini bozacak hiçbir davranış içinde bulunulamaz. Aksi takdirde uygunsuz hal ve hareketlerin tutanağı kayıt altına alınıp bir örneği İlçe Milli Eğitim Müdürlüğüne, bir örneği de İlçe Emniyet Müdürlüğüne verilerek yasalara uymayan konaklayan / konaklayıcılar hakkında yasal işlem acilen başlatılır.</w:t>
      </w:r>
    </w:p>
    <w:p w:rsidR="00F93DFA" w:rsidRPr="001E6BC9" w:rsidRDefault="00F93DFA" w:rsidP="00F93DFA">
      <w:pPr>
        <w:pStyle w:val="ListeParagraf"/>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Konaklama aylık 30 ( otuz ) gün üzerinden alınır. Belirtilen süreden önce ayrılan konaklayıcıların kaldığı gün sayısı günlük ücret üzerinden hesaplanarak ödenir.</w:t>
      </w:r>
    </w:p>
    <w:p w:rsidR="00F93DFA" w:rsidRPr="001E6BC9"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 xml:space="preserve">Kurumumuz ile ilgili her türlü dilek, </w:t>
      </w:r>
      <w:proofErr w:type="gramStart"/>
      <w:r w:rsidRPr="001E6BC9">
        <w:rPr>
          <w:rFonts w:ascii="Arial Black" w:eastAsia="Times New Roman" w:hAnsi="Arial Black" w:cs="Times New Roman"/>
          <w:b/>
          <w:color w:val="212529"/>
          <w:sz w:val="16"/>
          <w:szCs w:val="16"/>
          <w:lang w:eastAsia="tr-TR"/>
        </w:rPr>
        <w:t>şikayet</w:t>
      </w:r>
      <w:proofErr w:type="gramEnd"/>
      <w:r w:rsidRPr="001E6BC9">
        <w:rPr>
          <w:rFonts w:ascii="Arial Black" w:eastAsia="Times New Roman" w:hAnsi="Arial Black" w:cs="Times New Roman"/>
          <w:b/>
          <w:color w:val="212529"/>
          <w:sz w:val="16"/>
          <w:szCs w:val="16"/>
          <w:lang w:eastAsia="tr-TR"/>
        </w:rPr>
        <w:t xml:space="preserve"> ve öner</w:t>
      </w:r>
      <w:r>
        <w:rPr>
          <w:rFonts w:ascii="Arial Black" w:eastAsia="Times New Roman" w:hAnsi="Arial Black" w:cs="Times New Roman"/>
          <w:b/>
          <w:color w:val="212529"/>
          <w:sz w:val="16"/>
          <w:szCs w:val="16"/>
          <w:lang w:eastAsia="tr-TR"/>
        </w:rPr>
        <w:t>ileriniz için Kurum Müdür Vekili İbrahim ÇİFTÇİ</w:t>
      </w:r>
      <w:r w:rsidRPr="001E6BC9">
        <w:rPr>
          <w:rFonts w:ascii="Arial Black" w:eastAsia="Times New Roman" w:hAnsi="Arial Black" w:cs="Times New Roman"/>
          <w:b/>
          <w:color w:val="212529"/>
          <w:sz w:val="16"/>
          <w:szCs w:val="16"/>
          <w:lang w:eastAsia="tr-TR"/>
        </w:rPr>
        <w:t xml:space="preserve"> ile irtibata geçebilirsiniz.</w:t>
      </w:r>
    </w:p>
    <w:p w:rsidR="00F93DFA" w:rsidRPr="001E6BC9" w:rsidRDefault="00F93DFA" w:rsidP="00F93DFA">
      <w:pPr>
        <w:pStyle w:val="ListeParagraf"/>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Ortak bölümleri ( ara ) kapıları dışarıya değil içeriye açılmaktadır. Ayrıca kurumumuzdaki ve odalardaki dolap vb. eşyaların varlığından deprem gibi herhangi bir tehlikeli durumda dikkatli olmanız gerekmektedir.</w:t>
      </w:r>
    </w:p>
    <w:p w:rsidR="00F93DFA" w:rsidRDefault="00F93DFA" w:rsidP="00F93DFA">
      <w:pPr>
        <w:pStyle w:val="ListeParagraf"/>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 xml:space="preserve">Kurumumuz yatak kapasitesi sınırlıdır.  Odalarımız en az iki kişilik hazırlanmıştır. Kamu zararının önlenmesi adına mümkün olduğunca ( </w:t>
      </w:r>
      <w:proofErr w:type="spellStart"/>
      <w:r w:rsidRPr="001E6BC9">
        <w:rPr>
          <w:rFonts w:ascii="Arial Black" w:eastAsia="Times New Roman" w:hAnsi="Arial Black" w:cs="Times New Roman"/>
          <w:b/>
          <w:color w:val="212529"/>
          <w:sz w:val="16"/>
          <w:szCs w:val="16"/>
          <w:lang w:eastAsia="tr-TR"/>
        </w:rPr>
        <w:t>koronavirüs</w:t>
      </w:r>
      <w:proofErr w:type="spellEnd"/>
      <w:r w:rsidRPr="001E6BC9">
        <w:rPr>
          <w:rFonts w:ascii="Arial Black" w:eastAsia="Times New Roman" w:hAnsi="Arial Black" w:cs="Times New Roman"/>
          <w:b/>
          <w:color w:val="212529"/>
          <w:sz w:val="16"/>
          <w:szCs w:val="16"/>
          <w:lang w:eastAsia="tr-TR"/>
        </w:rPr>
        <w:t xml:space="preserve"> “ </w:t>
      </w:r>
      <w:proofErr w:type="spellStart"/>
      <w:r w:rsidRPr="001E6BC9">
        <w:rPr>
          <w:rFonts w:ascii="Arial Black" w:eastAsia="Times New Roman" w:hAnsi="Arial Black" w:cs="Times New Roman"/>
          <w:b/>
          <w:color w:val="212529"/>
          <w:sz w:val="16"/>
          <w:szCs w:val="16"/>
          <w:lang w:eastAsia="tr-TR"/>
        </w:rPr>
        <w:t>pandemi</w:t>
      </w:r>
      <w:proofErr w:type="spellEnd"/>
      <w:r w:rsidRPr="001E6BC9">
        <w:rPr>
          <w:rFonts w:ascii="Arial Black" w:eastAsia="Times New Roman" w:hAnsi="Arial Black" w:cs="Times New Roman"/>
          <w:b/>
          <w:color w:val="212529"/>
          <w:sz w:val="16"/>
          <w:szCs w:val="16"/>
          <w:lang w:eastAsia="tr-TR"/>
        </w:rPr>
        <w:t xml:space="preserve"> “dönemi hariç ) odalarda ikişer kişi kalmaktadır. Odalarda kimlerin kalacağının tasarrufu tamamıyla kurum idaresinin elindedir. Tek kalmayı talep edenlerin bu talebi kurumumuzdaki yer yetersizliğinden gereksiz görülmektedir. Kurum idaresinin açık seçik beyanlarına rağmen tek kalmakta ısrar eden konaklayıcıların kurumumuzla ilişiği kesilir.</w:t>
      </w:r>
    </w:p>
    <w:p w:rsidR="00F93DFA" w:rsidRPr="001E6BC9" w:rsidRDefault="00F93DFA" w:rsidP="00F93DFA">
      <w:pPr>
        <w:pStyle w:val="ListeParagraf"/>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Pr>
          <w:rFonts w:ascii="Arial Black" w:eastAsia="Times New Roman" w:hAnsi="Arial Black" w:cs="Times New Roman"/>
          <w:b/>
          <w:color w:val="212529"/>
          <w:sz w:val="16"/>
          <w:szCs w:val="16"/>
          <w:lang w:eastAsia="tr-TR"/>
        </w:rPr>
        <w:t>Konaklayıcıların kayıt anında HES kodunu sorgulatmaları zorunludur.</w:t>
      </w:r>
    </w:p>
    <w:p w:rsidR="00F93DFA" w:rsidRDefault="00F93DFA" w:rsidP="00F93DFA">
      <w:pPr>
        <w:numPr>
          <w:ilvl w:val="0"/>
          <w:numId w:val="1"/>
        </w:numPr>
        <w:shd w:val="clear" w:color="auto" w:fill="FFFFFF"/>
        <w:spacing w:after="0" w:line="240" w:lineRule="auto"/>
        <w:jc w:val="both"/>
        <w:rPr>
          <w:rFonts w:ascii="Arial Black" w:eastAsia="Times New Roman" w:hAnsi="Arial Black" w:cs="Times New Roman"/>
          <w:b/>
          <w:color w:val="212529"/>
          <w:sz w:val="16"/>
          <w:szCs w:val="16"/>
          <w:lang w:eastAsia="tr-TR"/>
        </w:rPr>
      </w:pPr>
      <w:r>
        <w:rPr>
          <w:rFonts w:ascii="Arial Black" w:eastAsia="Times New Roman" w:hAnsi="Arial Black" w:cs="Times New Roman"/>
          <w:b/>
          <w:color w:val="212529"/>
          <w:sz w:val="16"/>
          <w:szCs w:val="16"/>
          <w:lang w:eastAsia="tr-TR"/>
        </w:rPr>
        <w:t>Kurallara uymayanlar hakkında derhal yasal işlem yapılır.</w:t>
      </w:r>
    </w:p>
    <w:p w:rsidR="00F93DFA" w:rsidRPr="001E6BC9" w:rsidRDefault="00F93DFA" w:rsidP="00F93DFA">
      <w:pPr>
        <w:shd w:val="clear" w:color="auto" w:fill="FFFFFF"/>
        <w:spacing w:after="0" w:line="240" w:lineRule="auto"/>
        <w:ind w:left="360"/>
        <w:jc w:val="both"/>
        <w:rPr>
          <w:rFonts w:ascii="Arial Black" w:eastAsia="Times New Roman" w:hAnsi="Arial Black" w:cs="Times New Roman"/>
          <w:b/>
          <w:color w:val="212529"/>
          <w:sz w:val="16"/>
          <w:szCs w:val="16"/>
          <w:lang w:eastAsia="tr-TR"/>
        </w:rPr>
      </w:pPr>
      <w:r w:rsidRPr="001E6BC9">
        <w:rPr>
          <w:rFonts w:ascii="Arial Black" w:eastAsia="Times New Roman" w:hAnsi="Arial Black" w:cs="Times New Roman"/>
          <w:b/>
          <w:color w:val="212529"/>
          <w:sz w:val="16"/>
          <w:szCs w:val="16"/>
          <w:lang w:eastAsia="tr-TR"/>
        </w:rPr>
        <w:t xml:space="preserve"> </w:t>
      </w:r>
    </w:p>
    <w:p w:rsidR="00F93DFA" w:rsidRPr="001E6BC9" w:rsidRDefault="00F93DFA" w:rsidP="00F93DFA">
      <w:pPr>
        <w:shd w:val="clear" w:color="auto" w:fill="FFFFFF"/>
        <w:spacing w:after="0" w:line="240" w:lineRule="auto"/>
        <w:ind w:left="720"/>
        <w:jc w:val="both"/>
        <w:rPr>
          <w:rFonts w:asciiTheme="majorHAnsi" w:eastAsia="Times New Roman" w:hAnsiTheme="majorHAnsi" w:cs="Times New Roman"/>
          <w:b/>
          <w:color w:val="212529"/>
          <w:sz w:val="16"/>
          <w:szCs w:val="16"/>
          <w:lang w:eastAsia="tr-TR"/>
        </w:rPr>
      </w:pPr>
      <w:r w:rsidRPr="001E6BC9">
        <w:rPr>
          <w:rFonts w:asciiTheme="majorHAnsi" w:eastAsia="Times New Roman" w:hAnsiTheme="majorHAnsi" w:cs="Times New Roman"/>
          <w:b/>
          <w:color w:val="212529"/>
          <w:sz w:val="16"/>
          <w:szCs w:val="16"/>
          <w:lang w:eastAsia="tr-TR"/>
        </w:rPr>
        <w:t xml:space="preserve">                                                                                                                                  </w:t>
      </w:r>
    </w:p>
    <w:p w:rsidR="00F93DFA" w:rsidRPr="0097044A" w:rsidRDefault="00F93DFA" w:rsidP="00F93DFA">
      <w:pPr>
        <w:shd w:val="clear" w:color="auto" w:fill="FFFFFF"/>
        <w:spacing w:after="0" w:line="240" w:lineRule="auto"/>
        <w:ind w:left="720"/>
        <w:jc w:val="both"/>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0"/>
          <w:szCs w:val="20"/>
          <w:lang w:eastAsia="tr-TR"/>
        </w:rPr>
        <w:t xml:space="preserve">                                                                                                                          </w:t>
      </w:r>
    </w:p>
    <w:p w:rsidR="00F93DFA" w:rsidRDefault="00F93DFA" w:rsidP="00F93DFA">
      <w:pPr>
        <w:shd w:val="clear" w:color="auto" w:fill="FFFFFF"/>
        <w:spacing w:after="0" w:line="240" w:lineRule="auto"/>
        <w:ind w:firstLine="567"/>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4"/>
          <w:szCs w:val="24"/>
          <w:lang w:eastAsia="tr-TR"/>
        </w:rPr>
        <w:t>Konaklayıcı olarak, bu yazılı kurallara uyacağımı beyan ediyorum</w:t>
      </w:r>
    </w:p>
    <w:p w:rsidR="00F93DFA" w:rsidRDefault="00F93DFA" w:rsidP="00F93DFA">
      <w:pPr>
        <w:shd w:val="clear" w:color="auto" w:fill="FFFFFF"/>
        <w:spacing w:after="0" w:line="240" w:lineRule="auto"/>
        <w:ind w:firstLine="567"/>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4"/>
          <w:szCs w:val="24"/>
          <w:lang w:eastAsia="tr-TR"/>
        </w:rPr>
        <w:t xml:space="preserve">Ad </w:t>
      </w:r>
      <w:proofErr w:type="spellStart"/>
      <w:r>
        <w:rPr>
          <w:rFonts w:ascii="Times New Roman" w:eastAsia="Times New Roman" w:hAnsi="Times New Roman" w:cs="Times New Roman"/>
          <w:b/>
          <w:color w:val="212529"/>
          <w:sz w:val="24"/>
          <w:szCs w:val="24"/>
          <w:lang w:eastAsia="tr-TR"/>
        </w:rPr>
        <w:t>Soyad</w:t>
      </w:r>
      <w:proofErr w:type="spellEnd"/>
      <w:r>
        <w:rPr>
          <w:rFonts w:ascii="Times New Roman" w:eastAsia="Times New Roman" w:hAnsi="Times New Roman" w:cs="Times New Roman"/>
          <w:b/>
          <w:color w:val="212529"/>
          <w:sz w:val="24"/>
          <w:szCs w:val="24"/>
          <w:lang w:eastAsia="tr-TR"/>
        </w:rPr>
        <w:t>:</w:t>
      </w:r>
    </w:p>
    <w:p w:rsidR="00F93DFA" w:rsidRDefault="00F93DFA" w:rsidP="00F93DFA">
      <w:pPr>
        <w:shd w:val="clear" w:color="auto" w:fill="FFFFFF"/>
        <w:spacing w:after="0" w:line="240" w:lineRule="auto"/>
        <w:ind w:firstLine="567"/>
        <w:rPr>
          <w:rFonts w:ascii="Times New Roman" w:eastAsia="Times New Roman" w:hAnsi="Times New Roman" w:cs="Times New Roman"/>
          <w:b/>
          <w:color w:val="212529"/>
          <w:sz w:val="24"/>
          <w:szCs w:val="24"/>
          <w:lang w:eastAsia="tr-TR"/>
        </w:rPr>
      </w:pPr>
      <w:proofErr w:type="spellStart"/>
      <w:r>
        <w:rPr>
          <w:rFonts w:ascii="Times New Roman" w:eastAsia="Times New Roman" w:hAnsi="Times New Roman" w:cs="Times New Roman"/>
          <w:b/>
          <w:color w:val="212529"/>
          <w:sz w:val="24"/>
          <w:szCs w:val="24"/>
          <w:lang w:eastAsia="tr-TR"/>
        </w:rPr>
        <w:t>Tlf</w:t>
      </w:r>
      <w:proofErr w:type="spellEnd"/>
      <w:r>
        <w:rPr>
          <w:rFonts w:ascii="Times New Roman" w:eastAsia="Times New Roman" w:hAnsi="Times New Roman" w:cs="Times New Roman"/>
          <w:b/>
          <w:color w:val="212529"/>
          <w:sz w:val="24"/>
          <w:szCs w:val="24"/>
          <w:lang w:eastAsia="tr-TR"/>
        </w:rPr>
        <w:t xml:space="preserve"> </w:t>
      </w:r>
      <w:proofErr w:type="spellStart"/>
      <w:r>
        <w:rPr>
          <w:rFonts w:ascii="Times New Roman" w:eastAsia="Times New Roman" w:hAnsi="Times New Roman" w:cs="Times New Roman"/>
          <w:b/>
          <w:color w:val="212529"/>
          <w:sz w:val="24"/>
          <w:szCs w:val="24"/>
          <w:lang w:eastAsia="tr-TR"/>
        </w:rPr>
        <w:t>no</w:t>
      </w:r>
      <w:proofErr w:type="spellEnd"/>
      <w:r>
        <w:rPr>
          <w:rFonts w:ascii="Times New Roman" w:eastAsia="Times New Roman" w:hAnsi="Times New Roman" w:cs="Times New Roman"/>
          <w:b/>
          <w:color w:val="212529"/>
          <w:sz w:val="24"/>
          <w:szCs w:val="24"/>
          <w:lang w:eastAsia="tr-TR"/>
        </w:rPr>
        <w:t xml:space="preserve">: </w:t>
      </w:r>
    </w:p>
    <w:p w:rsidR="00F93DFA" w:rsidRDefault="00F93DFA" w:rsidP="00F93DFA">
      <w:pPr>
        <w:shd w:val="clear" w:color="auto" w:fill="FFFFFF"/>
        <w:spacing w:after="0" w:line="240" w:lineRule="auto"/>
        <w:ind w:firstLine="567"/>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4"/>
          <w:szCs w:val="24"/>
          <w:lang w:eastAsia="tr-TR"/>
        </w:rPr>
        <w:t>Tarih ve İmza:</w:t>
      </w:r>
    </w:p>
    <w:p w:rsidR="00F93DFA" w:rsidRPr="0097044A" w:rsidRDefault="00F93DFA" w:rsidP="00F93DFA">
      <w:pPr>
        <w:shd w:val="clear" w:color="auto" w:fill="FFFFFF"/>
        <w:spacing w:after="0" w:line="240" w:lineRule="auto"/>
        <w:rPr>
          <w:rFonts w:ascii="Times New Roman" w:eastAsia="Times New Roman" w:hAnsi="Times New Roman" w:cs="Times New Roman"/>
          <w:b/>
          <w:color w:val="212529"/>
          <w:sz w:val="24"/>
          <w:szCs w:val="24"/>
          <w:lang w:eastAsia="tr-TR"/>
        </w:rPr>
      </w:pPr>
    </w:p>
    <w:p w:rsidR="00F93DFA" w:rsidRPr="0097044A" w:rsidRDefault="00F93DFA" w:rsidP="00F93DFA">
      <w:pPr>
        <w:shd w:val="clear" w:color="auto" w:fill="FFFFFF"/>
        <w:spacing w:after="0" w:line="240" w:lineRule="auto"/>
        <w:rPr>
          <w:rFonts w:ascii="Times New Roman" w:eastAsia="Times New Roman" w:hAnsi="Times New Roman" w:cs="Times New Roman"/>
          <w:b/>
          <w:color w:val="212529"/>
          <w:sz w:val="24"/>
          <w:szCs w:val="24"/>
          <w:lang w:eastAsia="tr-TR"/>
        </w:rPr>
      </w:pPr>
      <w:r w:rsidRPr="0097044A">
        <w:rPr>
          <w:rFonts w:ascii="Times New Roman" w:eastAsia="Times New Roman" w:hAnsi="Times New Roman" w:cs="Times New Roman"/>
          <w:b/>
          <w:color w:val="212529"/>
          <w:sz w:val="24"/>
          <w:szCs w:val="24"/>
          <w:lang w:eastAsia="tr-TR"/>
        </w:rPr>
        <w:t xml:space="preserve">                                                                                                                  </w:t>
      </w:r>
    </w:p>
    <w:p w:rsidR="00F93DFA" w:rsidRPr="0097044A" w:rsidRDefault="008E406B" w:rsidP="00F93DFA">
      <w:pPr>
        <w:shd w:val="clear" w:color="auto" w:fill="FFFFFF"/>
        <w:spacing w:after="0" w:line="240" w:lineRule="auto"/>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4"/>
          <w:szCs w:val="24"/>
          <w:lang w:eastAsia="tr-TR"/>
        </w:rPr>
        <w:t xml:space="preserve">                                                                                  </w:t>
      </w:r>
      <w:proofErr w:type="gramStart"/>
      <w:r>
        <w:rPr>
          <w:rFonts w:ascii="Times New Roman" w:eastAsia="Times New Roman" w:hAnsi="Times New Roman" w:cs="Times New Roman"/>
          <w:b/>
          <w:color w:val="212529"/>
          <w:sz w:val="24"/>
          <w:szCs w:val="24"/>
          <w:lang w:eastAsia="tr-TR"/>
        </w:rPr>
        <w:t>12/10/2020</w:t>
      </w:r>
      <w:proofErr w:type="gramEnd"/>
    </w:p>
    <w:p w:rsidR="00F93DFA" w:rsidRPr="0097044A" w:rsidRDefault="00F93DFA" w:rsidP="00F93DFA">
      <w:pPr>
        <w:shd w:val="clear" w:color="auto" w:fill="FFFFFF"/>
        <w:spacing w:after="0" w:line="240" w:lineRule="auto"/>
        <w:jc w:val="center"/>
        <w:rPr>
          <w:rFonts w:ascii="Times New Roman" w:eastAsia="Times New Roman" w:hAnsi="Times New Roman" w:cs="Times New Roman"/>
          <w:b/>
          <w:color w:val="212529"/>
          <w:sz w:val="24"/>
          <w:szCs w:val="24"/>
          <w:lang w:eastAsia="tr-TR"/>
        </w:rPr>
      </w:pPr>
      <w:r w:rsidRPr="0097044A">
        <w:rPr>
          <w:rFonts w:ascii="Times New Roman" w:eastAsia="Times New Roman" w:hAnsi="Times New Roman" w:cs="Times New Roman"/>
          <w:b/>
          <w:color w:val="212529"/>
          <w:sz w:val="24"/>
          <w:szCs w:val="24"/>
          <w:lang w:eastAsia="tr-TR"/>
        </w:rPr>
        <w:t>UYGUNDUR</w:t>
      </w:r>
    </w:p>
    <w:p w:rsidR="00F93DFA" w:rsidRDefault="00F93DFA" w:rsidP="00F93DFA">
      <w:pPr>
        <w:shd w:val="clear" w:color="auto" w:fill="FFFFFF"/>
        <w:spacing w:after="0" w:line="240" w:lineRule="auto"/>
        <w:jc w:val="center"/>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4"/>
          <w:szCs w:val="24"/>
          <w:lang w:eastAsia="tr-TR"/>
        </w:rPr>
        <w:t>İbrahim ÇİFTÇİ</w:t>
      </w:r>
    </w:p>
    <w:p w:rsidR="00F93DFA" w:rsidRPr="00E81945" w:rsidRDefault="00F93DFA" w:rsidP="00F93DFA">
      <w:pPr>
        <w:shd w:val="clear" w:color="auto" w:fill="FFFFFF"/>
        <w:spacing w:after="0" w:line="240" w:lineRule="auto"/>
        <w:jc w:val="center"/>
        <w:rPr>
          <w:rFonts w:ascii="Times New Roman" w:eastAsia="Times New Roman" w:hAnsi="Times New Roman" w:cs="Times New Roman"/>
          <w:b/>
          <w:color w:val="212529"/>
          <w:sz w:val="24"/>
          <w:szCs w:val="24"/>
          <w:lang w:eastAsia="tr-TR"/>
        </w:rPr>
      </w:pPr>
      <w:r>
        <w:rPr>
          <w:rFonts w:ascii="Times New Roman" w:eastAsia="Times New Roman" w:hAnsi="Times New Roman" w:cs="Times New Roman"/>
          <w:b/>
          <w:color w:val="212529"/>
          <w:sz w:val="24"/>
          <w:szCs w:val="24"/>
          <w:lang w:eastAsia="tr-TR"/>
        </w:rPr>
        <w:t>KURUM MÜDÜRÜ</w:t>
      </w:r>
      <w:r>
        <w:rPr>
          <w:rFonts w:ascii="Times New Roman" w:eastAsia="Times New Roman" w:hAnsi="Times New Roman" w:cs="Times New Roman"/>
          <w:color w:val="212529"/>
          <w:sz w:val="24"/>
          <w:szCs w:val="24"/>
          <w:lang w:eastAsia="tr-TR"/>
        </w:rPr>
        <w:t xml:space="preserve"> </w:t>
      </w:r>
      <w:r w:rsidRPr="001E6BC9">
        <w:rPr>
          <w:rFonts w:ascii="Times New Roman" w:eastAsia="Times New Roman" w:hAnsi="Times New Roman" w:cs="Times New Roman"/>
          <w:b/>
          <w:color w:val="212529"/>
          <w:sz w:val="24"/>
          <w:szCs w:val="24"/>
          <w:lang w:eastAsia="tr-TR"/>
        </w:rPr>
        <w:t>V.</w:t>
      </w:r>
      <w:r>
        <w:rPr>
          <w:rFonts w:ascii="Times New Roman" w:eastAsia="Times New Roman" w:hAnsi="Times New Roman" w:cs="Times New Roman"/>
          <w:color w:val="212529"/>
          <w:sz w:val="24"/>
          <w:szCs w:val="24"/>
          <w:lang w:eastAsia="tr-TR"/>
        </w:rPr>
        <w:t xml:space="preserve">   </w:t>
      </w:r>
    </w:p>
    <w:p w:rsidR="008C7672" w:rsidRDefault="008C7672"/>
    <w:sectPr w:rsidR="008C7672" w:rsidSect="001E6BC9">
      <w:pgSz w:w="11906" w:h="16838"/>
      <w:pgMar w:top="284" w:right="39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47834"/>
    <w:multiLevelType w:val="multilevel"/>
    <w:tmpl w:val="8EE8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FA"/>
    <w:rsid w:val="0071683B"/>
    <w:rsid w:val="008138DF"/>
    <w:rsid w:val="008C7672"/>
    <w:rsid w:val="008E406B"/>
    <w:rsid w:val="008E73C8"/>
    <w:rsid w:val="00F93DFA"/>
    <w:rsid w:val="00FD7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5</cp:revision>
  <dcterms:created xsi:type="dcterms:W3CDTF">2020-12-14T11:45:00Z</dcterms:created>
  <dcterms:modified xsi:type="dcterms:W3CDTF">2020-12-14T12:04:00Z</dcterms:modified>
</cp:coreProperties>
</file>